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53" w:rsidRPr="009B68DE" w:rsidRDefault="003C5353" w:rsidP="003C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 (далее также – запрос о предоставлении муниципальной услуги, запрос):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1) заявление о выдаче разрешения на использование земель или земельного участка (далее также – заявление о предоставлении муниципальной услуги, заявление);</w:t>
      </w:r>
    </w:p>
    <w:p w:rsidR="003C5353" w:rsidRPr="009B68DE" w:rsidRDefault="003C5353" w:rsidP="003C5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C5353" w:rsidRPr="009B68DE" w:rsidRDefault="003C5353" w:rsidP="003C5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</w:t>
      </w:r>
      <w:r w:rsidRPr="009B68DE">
        <w:rPr>
          <w:rFonts w:ascii="Times New Roman" w:hAnsi="Times New Roman" w:cs="Times New Roman"/>
          <w:sz w:val="28"/>
          <w:szCs w:val="28"/>
        </w:rPr>
        <w:br/>
        <w:t>(с использованием системы координат, применяемой при ведении государственного кадастра недвижимости);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4) кадастровая выписка о земельном участке или кадастровый паспорт земельного участка;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на недвижимое имущество и сделок с ним;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6) копия лицензии, удостоверяющей право проведения работ по геологическому изучению недр;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7)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22.</w:t>
      </w:r>
      <w:r w:rsidRPr="009B68DE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подпунктах 1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68DE">
        <w:rPr>
          <w:rFonts w:ascii="Times New Roman" w:hAnsi="Times New Roman" w:cs="Times New Roman"/>
          <w:sz w:val="28"/>
          <w:szCs w:val="28"/>
        </w:rPr>
        <w:t xml:space="preserve"> пункта 21 настоящего административного регламента, заявителем представляются самостоятельно.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23. 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68DE">
        <w:rPr>
          <w:rFonts w:ascii="Times New Roman" w:hAnsi="Times New Roman" w:cs="Times New Roman"/>
          <w:sz w:val="28"/>
          <w:szCs w:val="28"/>
        </w:rPr>
        <w:t xml:space="preserve"> – 7 пункта 21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настоящего административного регламента, запрашиваются департаментом либо МФЦ в </w:t>
      </w:r>
      <w:r w:rsidRPr="009B68DE">
        <w:rPr>
          <w:rFonts w:ascii="Times New Roman" w:eastAsia="Calibri" w:hAnsi="Times New Roman" w:cs="Times New Roman"/>
          <w:sz w:val="28"/>
          <w:szCs w:val="28"/>
        </w:rPr>
        <w:lastRenderedPageBreak/>
        <w:t>порядке межведомственного информационного взаимодействия или могут быть представлены заявителем по собственной инициативе.</w:t>
      </w:r>
    </w:p>
    <w:p w:rsidR="003C5353" w:rsidRPr="009B68DE" w:rsidRDefault="003C5353" w:rsidP="003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5353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31A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535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5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535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2018-04-10T11:17:00Z</dcterms:created>
  <dcterms:modified xsi:type="dcterms:W3CDTF">2018-04-10T11:17:00Z</dcterms:modified>
</cp:coreProperties>
</file>